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54860334" w:rsidR="002D114C" w:rsidRDefault="00397588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ПРОИЗВОДСТВЕННАЯ ПРАКТИКА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ADC8E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15.02.09 Аддитивные технологии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315DE9" w:rsidRPr="00315DE9">
        <w:rPr>
          <w:rFonts w:ascii="Times New Roman" w:eastAsia="Times New Roman" w:hAnsi="Times New Roman" w:cs="Times New Roman"/>
          <w:b/>
          <w:bCs/>
          <w:iCs/>
          <w:lang w:eastAsia="ru-RU"/>
        </w:rPr>
        <w:t>(2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DFAE35C" w:rsidR="002D114C" w:rsidRPr="00D46A86" w:rsidRDefault="001F3562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F3562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1F3562">
        <w:rPr>
          <w:rFonts w:ascii="Times New Roman" w:eastAsia="Times New Roman" w:hAnsi="Times New Roman" w:cs="Times New Roman"/>
          <w:bCs/>
          <w:iCs/>
          <w:lang w:eastAsia="ru-RU"/>
        </w:rPr>
        <w:tab/>
        <w:t>Аддитивные технологии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365C879D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AF183F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F94DAAC" w14:textId="77777777" w:rsidR="007414E5" w:rsidRPr="00D85540" w:rsidRDefault="007414E5" w:rsidP="007414E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C960068" w14:textId="77777777" w:rsidR="007414E5" w:rsidRPr="001F3562" w:rsidRDefault="007414E5" w:rsidP="007414E5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194477053"/>
      <w:r w:rsidRPr="001F3562">
        <w:rPr>
          <w:rFonts w:ascii="Times New Roman" w:hAnsi="Times New Roman" w:cs="Times New Roman"/>
        </w:rPr>
        <w:t>ПК 1.3 Производить обратное проектирование (реверсивный инжиниринг) изделий на основе данных бесконтактной оцифровки и/или данных, снятых вручную.</w:t>
      </w:r>
    </w:p>
    <w:p w14:paraId="719A5C70" w14:textId="77777777" w:rsidR="007414E5" w:rsidRPr="00C54E0B" w:rsidRDefault="007414E5" w:rsidP="007414E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921"/>
        <w:gridCol w:w="6434"/>
        <w:gridCol w:w="3890"/>
        <w:gridCol w:w="1391"/>
        <w:gridCol w:w="1622"/>
        <w:gridCol w:w="1029"/>
      </w:tblGrid>
      <w:tr w:rsidR="005977C6" w:rsidRPr="005977C6" w14:paraId="5041EFBA" w14:textId="77777777" w:rsidTr="004D28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bookmarkEnd w:id="2"/>
          <w:p w14:paraId="496CC37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029" w:type="dxa"/>
            <w:tcMar>
              <w:left w:w="28" w:type="dxa"/>
              <w:right w:w="28" w:type="dxa"/>
            </w:tcMar>
            <w:vAlign w:val="center"/>
          </w:tcPr>
          <w:p w14:paraId="6C93B559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79A1009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30A11C1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b/>
              </w:rPr>
              <w:t>Тип вопроса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  <w:vAlign w:val="center"/>
          </w:tcPr>
          <w:p w14:paraId="2FBF79D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  <w:vAlign w:val="center"/>
          </w:tcPr>
          <w:p w14:paraId="5FB224F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b/>
              </w:rPr>
              <w:t>Время ответа, мин.</w:t>
            </w:r>
          </w:p>
        </w:tc>
      </w:tr>
      <w:tr w:rsidR="005977C6" w:rsidRPr="005977C6" w14:paraId="41CABB91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0C96890B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06140FA4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AA8B33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44F0E88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Установите соответствие между действиями и панелью инструментов, где расположено соответствующее действие в программе Компас 3D</w:t>
            </w:r>
          </w:p>
          <w:p w14:paraId="691553D0" w14:textId="77777777" w:rsidR="005977C6" w:rsidRPr="001F3562" w:rsidRDefault="005977C6" w:rsidP="005977C6">
            <w:pPr>
              <w:rPr>
                <w:rFonts w:ascii="Times New Roman" w:hAnsi="Times New Roman" w:cs="Times New Roman"/>
                <w:bCs/>
              </w:rPr>
            </w:pPr>
          </w:p>
          <w:p w14:paraId="723D4B6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3"/>
              <w:gridCol w:w="3761"/>
              <w:gridCol w:w="382"/>
              <w:gridCol w:w="1902"/>
            </w:tblGrid>
            <w:tr w:rsidR="005977C6" w:rsidRPr="001F3562" w14:paraId="76FBE7A0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83478D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5CB37B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Штрихока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5E458F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19F4A8E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Правка</w:t>
                  </w:r>
                </w:p>
              </w:tc>
            </w:tr>
            <w:tr w:rsidR="005977C6" w:rsidRPr="001F3562" w14:paraId="2F5E86D4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F1CE40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824119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Усечь кривую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3081960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8C241AE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Авторазмер</w:t>
                  </w:r>
                </w:p>
              </w:tc>
            </w:tr>
            <w:tr w:rsidR="005977C6" w:rsidRPr="001F3562" w14:paraId="1DEC1211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674BF4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D9C0C9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Окружность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C59D22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92A1172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Геометрия</w:t>
                  </w:r>
                </w:p>
              </w:tc>
            </w:tr>
            <w:tr w:rsidR="005977C6" w:rsidRPr="001F3562" w14:paraId="348C4DFB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7DCCE1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92977C7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Сплайн по точкам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6E4F54A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8A31C95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977C6" w:rsidRPr="001F3562" w14:paraId="74038E91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986576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791A16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Размеры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AEA9D00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595EF20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78138C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6B032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58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</w:tblGrid>
            <w:tr w:rsidR="005977C6" w:rsidRPr="001F3562" w14:paraId="2DAACDFB" w14:textId="77777777" w:rsidTr="004D2857">
              <w:tc>
                <w:tcPr>
                  <w:tcW w:w="532" w:type="dxa"/>
                </w:tcPr>
                <w:p w14:paraId="7B63D99C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0A02098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A0F48D9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176AA0AD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70A2B947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5977C6" w:rsidRPr="001F3562" w14:paraId="35621272" w14:textId="77777777" w:rsidTr="004D2857">
              <w:tc>
                <w:tcPr>
                  <w:tcW w:w="532" w:type="dxa"/>
                </w:tcPr>
                <w:p w14:paraId="0CACF353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1FF6229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D65A2C7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5F2264A3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457BB1D5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0E6A5FA2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E37084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D60474E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19C3C8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5977C6" w:rsidRPr="005977C6" w14:paraId="37D65866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198A902E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3C9FAC4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6A62B0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4FCDDF9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Установите соответствие между операцией трехмерного моделирования и панелью, где расположена соответствующая операция в программе Компас 3</w:t>
            </w:r>
            <w:r w:rsidRPr="001F3562">
              <w:rPr>
                <w:rFonts w:ascii="Times New Roman" w:hAnsi="Times New Roman" w:cs="Times New Roman"/>
                <w:lang w:val="en-US"/>
              </w:rPr>
              <w:t>D</w:t>
            </w:r>
          </w:p>
          <w:p w14:paraId="2807B691" w14:textId="77777777" w:rsidR="005977C6" w:rsidRPr="001F3562" w:rsidRDefault="005977C6" w:rsidP="005977C6">
            <w:pPr>
              <w:rPr>
                <w:rFonts w:ascii="Times New Roman" w:hAnsi="Times New Roman" w:cs="Times New Roman"/>
                <w:bCs/>
              </w:rPr>
            </w:pPr>
          </w:p>
          <w:p w14:paraId="4AF3A52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00149AA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977C6" w:rsidRPr="001F3562" w14:paraId="3EE063BE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17D89FA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8231417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Спираль цилиндрическая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C6766C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B9CC53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Массив, копирование</w:t>
                  </w:r>
                </w:p>
              </w:tc>
            </w:tr>
            <w:tr w:rsidR="005977C6" w:rsidRPr="001F3562" w14:paraId="32A91D93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5F56D3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192BE96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Скругление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A6437A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6778800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Элементы тела</w:t>
                  </w:r>
                </w:p>
              </w:tc>
            </w:tr>
            <w:tr w:rsidR="005977C6" w:rsidRPr="001F3562" w14:paraId="06334E56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E06560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9DC699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Отверстие простое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AD8DAA9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C4961A1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Элементы каркаса</w:t>
                  </w:r>
                </w:p>
              </w:tc>
            </w:tr>
            <w:tr w:rsidR="005977C6" w:rsidRPr="001F3562" w14:paraId="79221A32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50DB7B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00FE43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Элемент выдавливания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7271E7D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2C98C8F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977C6" w:rsidRPr="001F3562" w14:paraId="05029B66" w14:textId="77777777" w:rsidTr="004D28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53DE9C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88FD69F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Массив по сетке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296455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BFAF12A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01041F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ABE82A2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5977C6" w:rsidRPr="001F3562" w14:paraId="76BEE167" w14:textId="77777777" w:rsidTr="004D2857">
              <w:tc>
                <w:tcPr>
                  <w:tcW w:w="624" w:type="dxa"/>
                </w:tcPr>
                <w:p w14:paraId="19A650A7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1C70DB4E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309A0180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1F384DE4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4E10D4C1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5977C6" w:rsidRPr="001F3562" w14:paraId="274EC8CA" w14:textId="77777777" w:rsidTr="004D2857">
              <w:tc>
                <w:tcPr>
                  <w:tcW w:w="624" w:type="dxa"/>
                </w:tcPr>
                <w:p w14:paraId="13DA1ED6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31DDB94E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221ABCB4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76C61749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287839D1" w14:textId="77777777" w:rsidR="005977C6" w:rsidRPr="001F3562" w:rsidRDefault="005977C6" w:rsidP="005977C6">
                  <w:pPr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479BA4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CEB5DC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На соответствие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C787E8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059B74A4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5 минут</w:t>
            </w:r>
          </w:p>
        </w:tc>
      </w:tr>
      <w:tr w:rsidR="005977C6" w:rsidRPr="005977C6" w14:paraId="49930D7E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350A09F6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5D2CF21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050406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41C2DC3F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Установите последовательность действий при выполнении подготовительного этапа эскизирования</w:t>
            </w:r>
          </w:p>
          <w:p w14:paraId="6B884542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65D5F62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5115B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2DBA6492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Осмотреть деталь, выяснить ее назначение, название, технологию изготовления и условия работы, определить материал детали по внешним признакам</w:t>
            </w:r>
          </w:p>
          <w:p w14:paraId="62B10822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Проанализировать из каких геометрических тел состоит деталь и как они собраны в единое целое. Выявить наличие симметрии у различных конструктивных элементов</w:t>
            </w:r>
          </w:p>
          <w:p w14:paraId="3C91EB0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Выбрать положение детали для построения ее главного вида</w:t>
            </w:r>
          </w:p>
          <w:p w14:paraId="44F31E6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Установить требуемое количество изображений</w:t>
            </w:r>
          </w:p>
          <w:p w14:paraId="3DE11BBF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5. Выбрать размер формата</w:t>
            </w:r>
          </w:p>
          <w:p w14:paraId="7FF2442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2E71B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12345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CCDBE5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На послед-ть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C0B09C9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E832E4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 минуты</w:t>
            </w:r>
          </w:p>
        </w:tc>
      </w:tr>
      <w:tr w:rsidR="005977C6" w:rsidRPr="005977C6" w14:paraId="36B1556E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2979815A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356426B9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2E568E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32BB6D2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Установите последовательность действий при выполнении основного этапа эскизирования</w:t>
            </w:r>
          </w:p>
          <w:p w14:paraId="5B56B29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280EA47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4C795D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07CC063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На выбранном формате выполнить рамку, основную надпись</w:t>
            </w:r>
          </w:p>
          <w:p w14:paraId="39172CC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2. Наметить тонкими сплошными линиями габаритные прямоугольники для будущих изображений с расчетом </w:t>
            </w:r>
            <w:r w:rsidRPr="001F3562">
              <w:rPr>
                <w:rFonts w:ascii="Times New Roman" w:hAnsi="Times New Roman" w:cs="Times New Roman"/>
              </w:rPr>
              <w:lastRenderedPageBreak/>
              <w:t>равномерного использования поля формата. Провести осевые линии</w:t>
            </w:r>
          </w:p>
          <w:p w14:paraId="491E462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Обозначить тонкими сплошными линиями видимый контур детали, начиная с основных геометрических форм. Вычертить тонкими линиями выбранные разрезы и сечения.</w:t>
            </w:r>
          </w:p>
          <w:p w14:paraId="2976414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Проставить все необходимые размеры и прочие обозначения</w:t>
            </w:r>
          </w:p>
          <w:p w14:paraId="38B304F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5. Выполнить все необходимые надписи, записать технические требования. Заполнить основную надпись.</w:t>
            </w:r>
          </w:p>
          <w:p w14:paraId="46D2CFE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E85A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12345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DAC62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На послед-ть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53F1195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3650D0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3 минуты </w:t>
            </w:r>
          </w:p>
        </w:tc>
      </w:tr>
      <w:tr w:rsidR="005977C6" w:rsidRPr="005977C6" w14:paraId="7C81496D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4C2723EB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1499C8B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AB6B062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Укажите порядок записи условного обозначения шлицевого соединения</w:t>
            </w:r>
          </w:p>
          <w:p w14:paraId="7D99828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05308614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194607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2444AB3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Число зубьев;</w:t>
            </w:r>
          </w:p>
          <w:p w14:paraId="7969207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Вид центрирования;</w:t>
            </w:r>
          </w:p>
          <w:p w14:paraId="51104E8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Ширина зуба;</w:t>
            </w:r>
          </w:p>
          <w:p w14:paraId="79A05E5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Наружный диаметр;</w:t>
            </w:r>
          </w:p>
          <w:p w14:paraId="1850014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5. Внутренний диаметр</w:t>
            </w:r>
          </w:p>
          <w:p w14:paraId="504DDA5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BDCB0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21543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D23288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На послед-ть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78D5CFF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D979D7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5 минут</w:t>
            </w:r>
          </w:p>
        </w:tc>
      </w:tr>
      <w:tr w:rsidR="005977C6" w:rsidRPr="005977C6" w14:paraId="1E3BEA7F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06EAE153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7BD2D10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1AA6D0F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6226BF2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По внешнему виду сварные швы классифицируются на…</w:t>
            </w:r>
          </w:p>
          <w:p w14:paraId="0380FC5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065C502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E7C69E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25F8569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Вогнутые;</w:t>
            </w:r>
          </w:p>
          <w:p w14:paraId="431E4F6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Многопроходные;</w:t>
            </w:r>
          </w:p>
          <w:p w14:paraId="7CD9AC09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3. Односторонние;</w:t>
            </w:r>
          </w:p>
          <w:p w14:paraId="45A9D24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Многослойные;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F3BA3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073AB49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Согласно ГОСТ 5264-80 и ISO 6520-1, сварные швы по внешнему виду (форме сечения) классифицируются на вогнутые, выпуклые и плоские.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2E763E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Комбинир.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7B7B189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C6C350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 минут</w:t>
            </w:r>
          </w:p>
        </w:tc>
      </w:tr>
      <w:tr w:rsidR="005977C6" w:rsidRPr="005977C6" w14:paraId="73DB739E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7B9FDB81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3EB4EE1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E1F609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54C9787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 достоинствам заклепочного соединения относится…</w:t>
            </w:r>
          </w:p>
          <w:p w14:paraId="501E5CFE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37E2633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3057194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02E2F58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Высокая сопротивяемость вибрационным нагрузкам;</w:t>
            </w:r>
          </w:p>
          <w:p w14:paraId="57F165A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Низкая стоимость;</w:t>
            </w:r>
          </w:p>
          <w:p w14:paraId="62D597F2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Возможность разбора соединения;</w:t>
            </w:r>
          </w:p>
          <w:p w14:paraId="373300C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Возможность соединения толстых деталей;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B167F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</w:t>
            </w:r>
          </w:p>
          <w:p w14:paraId="42ED9BB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Основные достоинства заклепочных соединений (по сравнению с болтовыми и сварными) включают: Высокая сопротивляемость вибрационным нагрузкам, также герметичность, и отсутствие коробления деталей.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7B651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Комбинир.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8E10FC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3D25F2A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 минута</w:t>
            </w:r>
          </w:p>
        </w:tc>
      </w:tr>
      <w:tr w:rsidR="005977C6" w:rsidRPr="005977C6" w14:paraId="78618D3B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44EF6B03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2FE91A3F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CA0B9A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5CFF228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Деталь, соединяющая вал и ступицу в шпоночном соединении - …</w:t>
            </w:r>
          </w:p>
          <w:p w14:paraId="42DD176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36D762E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FFABA6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50CE8E09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Шпонка;</w:t>
            </w:r>
          </w:p>
          <w:p w14:paraId="1F2BD02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Шлиц;</w:t>
            </w:r>
          </w:p>
          <w:p w14:paraId="6EDD3CAF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Шкив;</w:t>
            </w:r>
          </w:p>
          <w:p w14:paraId="386E019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Бурт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F3F7C4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</w:t>
            </w:r>
          </w:p>
          <w:p w14:paraId="718FB71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Шлиц — относится к шлицевому соединению. Шкив — это деталь ременной передачи, а не элемент соединения. Бурт — выступ на валу или втулке, не являющийся деталью.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170AF2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Комбинир. с 1-м ответом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4AFD0A8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68895A7E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 минута</w:t>
            </w:r>
          </w:p>
        </w:tc>
      </w:tr>
      <w:tr w:rsidR="005977C6" w:rsidRPr="005977C6" w14:paraId="0DF2C149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5173FB21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6976140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1EA3D3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423BFC9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Укажите достоинства шпоночного соединения деталей</w:t>
            </w:r>
          </w:p>
          <w:p w14:paraId="125605F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092EEDA2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685F15B9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22D14B0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Простота конструкции;</w:t>
            </w:r>
          </w:p>
          <w:p w14:paraId="5238FA54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Шпоночные пазы усиливают вал;</w:t>
            </w:r>
          </w:p>
          <w:p w14:paraId="6EE842B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Дешевизна и простота изготовления;</w:t>
            </w:r>
          </w:p>
          <w:p w14:paraId="5F54CE1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Обеспеченная взаимозаменяемость;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72E6D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13</w:t>
            </w:r>
          </w:p>
          <w:p w14:paraId="7A0F1042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Шпоночное соединение состоит из вала, шпонки и ступицы, что делает его простым и надежным, а также шпонки и пазы легко изготавливаются на стандартном </w:t>
            </w:r>
            <w:r w:rsidRPr="001F3562">
              <w:rPr>
                <w:rFonts w:ascii="Times New Roman" w:hAnsi="Times New Roman" w:cs="Times New Roman"/>
              </w:rPr>
              <w:lastRenderedPageBreak/>
              <w:t>оборудовании, что снижает стоимость производства.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EEFB6B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Комбинир.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3D41D61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21BDEB2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 минуты</w:t>
            </w:r>
          </w:p>
        </w:tc>
      </w:tr>
      <w:tr w:rsidR="005977C6" w:rsidRPr="005977C6" w14:paraId="0979EE3E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34EDD501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231145C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8AEC8E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145DDEB9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Укажите недостатки шпоночного соединения</w:t>
            </w:r>
          </w:p>
          <w:p w14:paraId="7036176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662CAD19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AF97A7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2FDBEDA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Высокая стоимость изготовления;</w:t>
            </w:r>
          </w:p>
          <w:p w14:paraId="233962B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Шпоночные пазы ослабляют вал и ступицу насаживаемой на вал детали;</w:t>
            </w:r>
          </w:p>
          <w:p w14:paraId="6B8C8C5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Трудоемкость изготовления;</w:t>
            </w:r>
          </w:p>
          <w:p w14:paraId="09F02C7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Трудность обеспечения взаимозаменяемости;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E587E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24</w:t>
            </w:r>
          </w:p>
          <w:p w14:paraId="499B59C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Наличие пазов снижает прочность вала и детали, особенно при динамических нагрузках. Шпонки требует точной обработки пазов в валу и ступице, что мешает их взаимозаменяемости.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7CFC4E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Комбинир.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28C12F0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1634FA7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5977C6" w:rsidRPr="005977C6" w14:paraId="5082B156" w14:textId="77777777" w:rsidTr="004D2857">
        <w:tc>
          <w:tcPr>
            <w:tcW w:w="777" w:type="dxa"/>
            <w:tcMar>
              <w:left w:w="28" w:type="dxa"/>
              <w:right w:w="28" w:type="dxa"/>
            </w:tcMar>
          </w:tcPr>
          <w:p w14:paraId="25B584C9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  <w:tcMar>
              <w:left w:w="28" w:type="dxa"/>
              <w:right w:w="28" w:type="dxa"/>
            </w:tcMar>
          </w:tcPr>
          <w:p w14:paraId="3FB3D8B4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18D486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541EAD0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Какие из приведенных государственных стандартов регламентируют размеры болтов?</w:t>
            </w:r>
          </w:p>
          <w:p w14:paraId="37E0755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3902E40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EF37ED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1E56002F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ГОСТ 7795-70</w:t>
            </w:r>
          </w:p>
          <w:p w14:paraId="6451CB23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ГОСТ 7796-70</w:t>
            </w:r>
          </w:p>
          <w:p w14:paraId="30EAE32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ГОСТ 15522-70</w:t>
            </w:r>
          </w:p>
          <w:p w14:paraId="3E19C03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ГОСТ 5915-70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EFBE6A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12</w:t>
            </w:r>
          </w:p>
          <w:p w14:paraId="1468F0CE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ГОСТы 5915-70 и 15522-70 регламентируют размеры гаек.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8EAD1E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Комбинир. с 2-мя и более ответами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3832DD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033" w:type="dxa"/>
            <w:tcMar>
              <w:left w:w="28" w:type="dxa"/>
              <w:right w:w="28" w:type="dxa"/>
            </w:tcMar>
          </w:tcPr>
          <w:p w14:paraId="5A8236F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5977C6" w:rsidRPr="005977C6" w14:paraId="6C974156" w14:textId="77777777" w:rsidTr="004D2857">
        <w:tc>
          <w:tcPr>
            <w:tcW w:w="777" w:type="dxa"/>
          </w:tcPr>
          <w:p w14:paraId="40DA1EC3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</w:tcPr>
          <w:p w14:paraId="0ADAF59C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D0D223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4BE54DF9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Какое соединение изображено на рисунке?</w:t>
            </w:r>
          </w:p>
          <w:p w14:paraId="36ED2EB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FD7CA78" wp14:editId="78BF836D">
                  <wp:extent cx="1295400" cy="1624565"/>
                  <wp:effectExtent l="0" t="0" r="0" b="0"/>
                  <wp:docPr id="3" name="Рисунок 2" descr="https://images-cdn.onlinetestpad.net/65/a7/6284b7c844e1973df5d6651edf78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https://images-cdn.onlinetestpad.net/65/a7/6284b7c844e1973df5d6651edf78.jpg">
                            <a:extLst>
                              <a:ext uri="{FF2B5EF4-FFF2-40B4-BE49-F238E27FC236}">
                                <a16:creationId xmlns:a16="http://schemas.microsoft.com/office/drawing/2014/main" id="{00000000-0008-0000-0000-000003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293" cy="163070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4424D8A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</w:tcPr>
          <w:p w14:paraId="54973EED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Болтовое</w:t>
            </w:r>
          </w:p>
          <w:p w14:paraId="4955EAE8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002193D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Открытый</w:t>
            </w:r>
          </w:p>
        </w:tc>
        <w:tc>
          <w:tcPr>
            <w:tcW w:w="1388" w:type="dxa"/>
          </w:tcPr>
          <w:p w14:paraId="23312C25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033" w:type="dxa"/>
          </w:tcPr>
          <w:p w14:paraId="30775226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5977C6" w:rsidRPr="005977C6" w14:paraId="2DC87FB3" w14:textId="77777777" w:rsidTr="004D2857">
        <w:tc>
          <w:tcPr>
            <w:tcW w:w="777" w:type="dxa"/>
          </w:tcPr>
          <w:p w14:paraId="01B26FAA" w14:textId="77777777" w:rsidR="005977C6" w:rsidRPr="001F3562" w:rsidRDefault="005977C6" w:rsidP="005977C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029" w:type="dxa"/>
          </w:tcPr>
          <w:p w14:paraId="3572842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543C8C0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1479214E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Какое соединение изображено на рисунке?</w:t>
            </w:r>
          </w:p>
          <w:p w14:paraId="05FF5F9E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  <w:p w14:paraId="3103DF4E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391E033" wp14:editId="4247FB6F">
                  <wp:extent cx="1724025" cy="1889754"/>
                  <wp:effectExtent l="0" t="0" r="0" b="0"/>
                  <wp:docPr id="5" name="Рисунок 4" descr="https://images-cdn.onlinetestpad.net/c5/c7/2e903b8740a39c8ceab783e8c5fb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 descr="https://images-cdn.onlinetestpad.net/c5/c7/2e903b8740a39c8ceab783e8c5fb.jpg">
                            <a:extLst>
                              <a:ext uri="{FF2B5EF4-FFF2-40B4-BE49-F238E27FC236}">
                                <a16:creationId xmlns:a16="http://schemas.microsoft.com/office/drawing/2014/main" id="{00000000-0008-0000-0000-00000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511" cy="189576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7C9A81EF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</w:tcPr>
          <w:p w14:paraId="4E779C6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Шпилечное</w:t>
            </w:r>
          </w:p>
        </w:tc>
        <w:tc>
          <w:tcPr>
            <w:tcW w:w="1170" w:type="dxa"/>
          </w:tcPr>
          <w:p w14:paraId="5DB8929B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Открытый</w:t>
            </w:r>
          </w:p>
        </w:tc>
        <w:tc>
          <w:tcPr>
            <w:tcW w:w="1388" w:type="dxa"/>
          </w:tcPr>
          <w:p w14:paraId="0CDD2711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033" w:type="dxa"/>
          </w:tcPr>
          <w:p w14:paraId="1B307A17" w14:textId="77777777" w:rsidR="005977C6" w:rsidRPr="001F3562" w:rsidRDefault="005977C6" w:rsidP="005977C6">
            <w:pPr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8 минут</w:t>
            </w:r>
          </w:p>
        </w:tc>
      </w:tr>
    </w:tbl>
    <w:p w14:paraId="3540E846" w14:textId="77777777" w:rsidR="007414E5" w:rsidRDefault="007414E5" w:rsidP="007414E5">
      <w:pPr>
        <w:spacing w:after="0" w:line="240" w:lineRule="auto"/>
        <w:rPr>
          <w:rFonts w:ascii="Times New Roman" w:hAnsi="Times New Roman" w:cs="Times New Roman"/>
        </w:rPr>
      </w:pPr>
    </w:p>
    <w:p w14:paraId="46F353BA" w14:textId="77777777" w:rsidR="001F3562" w:rsidRDefault="001F3562" w:rsidP="007414E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02DB0F6" w14:textId="22962C5A" w:rsidR="007414E5" w:rsidRPr="001F3562" w:rsidRDefault="007414E5" w:rsidP="00741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3562">
        <w:rPr>
          <w:rFonts w:ascii="Times New Roman" w:hAnsi="Times New Roman" w:cs="Times New Roman"/>
        </w:rPr>
        <w:lastRenderedPageBreak/>
        <w:t xml:space="preserve">ПК 1.4 </w:t>
      </w:r>
      <w:r w:rsidR="001F3562" w:rsidRPr="001F3562">
        <w:rPr>
          <w:rFonts w:ascii="Times New Roman" w:hAnsi="Times New Roman" w:cs="Times New Roman"/>
          <w:color w:val="000000"/>
        </w:rPr>
        <w:t>Создавать чертежи для целей разработки электронной модели изделия и на основе электронной модели изделия</w:t>
      </w:r>
    </w:p>
    <w:p w14:paraId="43EA8E41" w14:textId="77777777" w:rsidR="007414E5" w:rsidRPr="00C54E0B" w:rsidRDefault="007414E5" w:rsidP="007414E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7414E5" w:rsidRPr="00472B1C" w14:paraId="2672244B" w14:textId="77777777" w:rsidTr="001B5D1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86038FE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E7738E6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7ECE941C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614FE17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E64A55F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62938BA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7414E5" w:rsidRPr="00472B1C" w14:paraId="0B67E96F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03E71A4E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E8D9A2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6F1F7A4" w14:textId="77777777" w:rsidR="007414E5" w:rsidRPr="001F3562" w:rsidRDefault="007414E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BB6159D" w14:textId="77777777" w:rsidR="007414E5" w:rsidRPr="001F3562" w:rsidRDefault="007414E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F3562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профилем резьбы и её названием</w:t>
            </w:r>
          </w:p>
          <w:p w14:paraId="0367E302" w14:textId="77777777" w:rsidR="007414E5" w:rsidRPr="001F3562" w:rsidRDefault="007414E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7C7554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21"/>
            </w:tblGrid>
            <w:tr w:rsidR="007414E5" w:rsidRPr="001F3562" w14:paraId="667BF77B" w14:textId="77777777" w:rsidTr="001F356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8ADFACC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7B316F" w14:textId="77777777" w:rsidR="007414E5" w:rsidRPr="001F3562" w:rsidRDefault="007414E5" w:rsidP="001B5D1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 xml:space="preserve">Треугольный профиль с углом 60º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245A8C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7B283EE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Метрическая</w:t>
                  </w:r>
                </w:p>
              </w:tc>
            </w:tr>
            <w:tr w:rsidR="007414E5" w:rsidRPr="001F3562" w14:paraId="4EB2DA03" w14:textId="77777777" w:rsidTr="001F356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D22876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671D98" w14:textId="77777777" w:rsidR="007414E5" w:rsidRPr="001F3562" w:rsidRDefault="007414E5" w:rsidP="001B5D1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Округлый профиль без острых углов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FE72B2F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270712F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Трапецеидальная</w:t>
                  </w:r>
                </w:p>
              </w:tc>
            </w:tr>
            <w:tr w:rsidR="007414E5" w:rsidRPr="001F3562" w14:paraId="424C637C" w14:textId="77777777" w:rsidTr="001F356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6278EF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2C64C7A" w14:textId="77777777" w:rsidR="007414E5" w:rsidRPr="001F3562" w:rsidRDefault="007414E5" w:rsidP="001B5D1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Прямоугольный профиль с углом 90º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C70D47C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F949607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Круглая</w:t>
                  </w:r>
                </w:p>
              </w:tc>
            </w:tr>
            <w:tr w:rsidR="007414E5" w:rsidRPr="001F3562" w14:paraId="0F9DB8EF" w14:textId="77777777" w:rsidTr="001F356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9156D4" w14:textId="7630445F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DBCC121" w14:textId="77777777" w:rsidR="007414E5" w:rsidRPr="001F3562" w:rsidRDefault="007414E5" w:rsidP="001B5D1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49FF14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21" w:type="dxa"/>
                  <w:tcMar>
                    <w:left w:w="28" w:type="dxa"/>
                    <w:right w:w="28" w:type="dxa"/>
                  </w:tcMar>
                </w:tcPr>
                <w:p w14:paraId="1ACB9848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Прямоуглоьная</w:t>
                  </w:r>
                </w:p>
              </w:tc>
            </w:tr>
          </w:tbl>
          <w:p w14:paraId="55665D9D" w14:textId="77777777" w:rsidR="007414E5" w:rsidRPr="001F3562" w:rsidRDefault="007414E5" w:rsidP="001B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223CD5" w14:textId="77777777" w:rsidR="007414E5" w:rsidRPr="001F3562" w:rsidRDefault="007414E5" w:rsidP="001B5D1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7414E5" w:rsidRPr="001F3562" w14:paraId="77067700" w14:textId="77777777" w:rsidTr="001B5D1C">
              <w:tc>
                <w:tcPr>
                  <w:tcW w:w="532" w:type="dxa"/>
                </w:tcPr>
                <w:p w14:paraId="63848753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6E487416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C9A5046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414E5" w:rsidRPr="001F3562" w14:paraId="44BEC69D" w14:textId="77777777" w:rsidTr="001B5D1C">
              <w:tc>
                <w:tcPr>
                  <w:tcW w:w="532" w:type="dxa"/>
                </w:tcPr>
                <w:p w14:paraId="4E1038A7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F5A5008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6BD3C4B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5D645CE" w14:textId="77777777" w:rsidR="007414E5" w:rsidRPr="001F3562" w:rsidRDefault="007414E5" w:rsidP="001B5D1C">
            <w:pPr>
              <w:rPr>
                <w:rFonts w:ascii="Times New Roman" w:hAnsi="Times New Roman" w:cs="Times New Roman"/>
                <w:sz w:val="22"/>
              </w:rPr>
            </w:pPr>
          </w:p>
          <w:p w14:paraId="6840E8B1" w14:textId="77777777" w:rsidR="007414E5" w:rsidRPr="001F3562" w:rsidRDefault="007414E5" w:rsidP="001B5D1C">
            <w:pPr>
              <w:rPr>
                <w:rFonts w:ascii="Times New Roman" w:hAnsi="Times New Roman" w:cs="Times New Roman"/>
              </w:rPr>
            </w:pPr>
          </w:p>
          <w:p w14:paraId="1D2BCDFB" w14:textId="77777777" w:rsidR="007414E5" w:rsidRPr="001F3562" w:rsidRDefault="007414E5" w:rsidP="001B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489DD71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0107ED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99DAB3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7414E5" w:rsidRPr="00472B1C" w14:paraId="0DD5055A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2C730A16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456C1C3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F543287" w14:textId="77777777" w:rsidR="007414E5" w:rsidRPr="001F3562" w:rsidRDefault="007414E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C2332F7" w14:textId="77777777" w:rsidR="007414E5" w:rsidRPr="001F3562" w:rsidRDefault="007414E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F356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Установить название резьбы и её обозначение на чертеже</w:t>
            </w:r>
          </w:p>
          <w:p w14:paraId="6D672A55" w14:textId="77777777" w:rsidR="007414E5" w:rsidRPr="001F3562" w:rsidRDefault="007414E5" w:rsidP="001B5D1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9D001C8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21"/>
            </w:tblGrid>
            <w:tr w:rsidR="007414E5" w:rsidRPr="001F3562" w14:paraId="3C89A751" w14:textId="77777777" w:rsidTr="001F356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E115B9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50B194B" w14:textId="77777777" w:rsidR="007414E5" w:rsidRPr="001F3562" w:rsidRDefault="007414E5" w:rsidP="001B5D1C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1F3562">
                    <w:rPr>
                      <w:rFonts w:ascii="Times New Roman" w:hAnsi="Times New Roman" w:cs="Times New Roman"/>
                      <w:lang w:val="en-US"/>
                    </w:rPr>
                    <w:t>Tr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D65033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9CF9B67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Метрическая</w:t>
                  </w:r>
                </w:p>
              </w:tc>
            </w:tr>
            <w:tr w:rsidR="007414E5" w:rsidRPr="001F3562" w14:paraId="0BB7CA2D" w14:textId="77777777" w:rsidTr="001F356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E4B3A8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BCCF6B7" w14:textId="77777777" w:rsidR="007414E5" w:rsidRPr="001F3562" w:rsidRDefault="007414E5" w:rsidP="001B5D1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  <w:lang w:val="en-US"/>
                    </w:rPr>
                    <w:t>M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21BDA6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67543D2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Трапецеидальная</w:t>
                  </w:r>
                </w:p>
              </w:tc>
            </w:tr>
            <w:tr w:rsidR="007414E5" w:rsidRPr="001F3562" w14:paraId="2431E62B" w14:textId="77777777" w:rsidTr="001F356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D3CFA1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CD11E90" w14:textId="77777777" w:rsidR="007414E5" w:rsidRPr="001F3562" w:rsidRDefault="007414E5" w:rsidP="001B5D1C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1F3562">
                    <w:rPr>
                      <w:rFonts w:ascii="Times New Roman" w:hAnsi="Times New Roman" w:cs="Times New Roman"/>
                      <w:lang w:val="en-US"/>
                    </w:rPr>
                    <w:t>Rd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D8E7AAB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E04AB71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Круглая</w:t>
                  </w:r>
                </w:p>
              </w:tc>
            </w:tr>
            <w:tr w:rsidR="007414E5" w:rsidRPr="001F3562" w14:paraId="05A3103D" w14:textId="77777777" w:rsidTr="001F356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57CA7A" w14:textId="693089D2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7FF6F68" w14:textId="77777777" w:rsidR="007414E5" w:rsidRPr="001F3562" w:rsidRDefault="007414E5" w:rsidP="001B5D1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D61AE65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21" w:type="dxa"/>
                  <w:tcMar>
                    <w:left w:w="28" w:type="dxa"/>
                    <w:right w:w="28" w:type="dxa"/>
                  </w:tcMar>
                </w:tcPr>
                <w:p w14:paraId="776C0259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Прямоуглоьная</w:t>
                  </w:r>
                </w:p>
              </w:tc>
            </w:tr>
          </w:tbl>
          <w:p w14:paraId="4D4C92D0" w14:textId="77777777" w:rsidR="007414E5" w:rsidRPr="001F3562" w:rsidRDefault="007414E5" w:rsidP="001B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A906DD" w14:textId="77777777" w:rsidR="007414E5" w:rsidRPr="001F3562" w:rsidRDefault="007414E5" w:rsidP="001B5D1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7414E5" w:rsidRPr="001F3562" w14:paraId="214C6AB9" w14:textId="77777777" w:rsidTr="001B5D1C">
              <w:tc>
                <w:tcPr>
                  <w:tcW w:w="532" w:type="dxa"/>
                </w:tcPr>
                <w:p w14:paraId="287902D6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56E8836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C6C497F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414E5" w:rsidRPr="001F3562" w14:paraId="24CD0740" w14:textId="77777777" w:rsidTr="001B5D1C">
              <w:tc>
                <w:tcPr>
                  <w:tcW w:w="532" w:type="dxa"/>
                </w:tcPr>
                <w:p w14:paraId="0BA71008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31EA7B3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A14389E" w14:textId="77777777" w:rsidR="007414E5" w:rsidRPr="001F3562" w:rsidRDefault="007414E5" w:rsidP="001B5D1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356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89BF3C5" w14:textId="77777777" w:rsidR="007414E5" w:rsidRPr="001F3562" w:rsidRDefault="007414E5" w:rsidP="001B5D1C">
            <w:pPr>
              <w:rPr>
                <w:rFonts w:ascii="Times New Roman" w:hAnsi="Times New Roman" w:cs="Times New Roman"/>
                <w:sz w:val="22"/>
              </w:rPr>
            </w:pPr>
          </w:p>
          <w:p w14:paraId="41E3BE62" w14:textId="77777777" w:rsidR="007414E5" w:rsidRPr="001F3562" w:rsidRDefault="007414E5" w:rsidP="001B5D1C">
            <w:pPr>
              <w:rPr>
                <w:rFonts w:ascii="Times New Roman" w:hAnsi="Times New Roman" w:cs="Times New Roman"/>
              </w:rPr>
            </w:pPr>
          </w:p>
          <w:p w14:paraId="590B8C11" w14:textId="77777777" w:rsidR="007414E5" w:rsidRPr="001F3562" w:rsidRDefault="007414E5" w:rsidP="001B5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B09598B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BCFC85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D3037B0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7414E5" w:rsidRPr="00472B1C" w14:paraId="731E6DB9" w14:textId="77777777" w:rsidTr="001B5D1C">
        <w:tc>
          <w:tcPr>
            <w:tcW w:w="777" w:type="dxa"/>
          </w:tcPr>
          <w:p w14:paraId="403AF9D4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</w:tcPr>
          <w:p w14:paraId="318F1355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8E56B22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 </w:t>
            </w:r>
          </w:p>
          <w:p w14:paraId="744BED96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Установите последовательность обозначенных на рисунке элементов вала </w:t>
            </w:r>
          </w:p>
          <w:p w14:paraId="1FE68576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noProof/>
                <w:lang w:eastAsia="ru-RU"/>
              </w:rPr>
              <w:drawing>
                <wp:inline distT="0" distB="0" distL="0" distR="0" wp14:anchorId="6552D8F3" wp14:editId="3659C795">
                  <wp:extent cx="2618706" cy="1088572"/>
                  <wp:effectExtent l="0" t="0" r="0" b="0"/>
                  <wp:docPr id="4" name="Рисунок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D25F7F-C111-449B-A48C-B5630D3F873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a16="http://schemas.microsoft.com/office/drawing/2014/main" id="{71D25F7F-C111-449B-A48C-B5630D3F87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706" cy="1088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9ABDFB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70773646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</w:p>
          <w:p w14:paraId="286A1172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Цапфа</w:t>
            </w:r>
          </w:p>
          <w:p w14:paraId="082BF931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Шейка</w:t>
            </w:r>
          </w:p>
          <w:p w14:paraId="1A0377D0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Буртик</w:t>
            </w:r>
          </w:p>
          <w:p w14:paraId="12182415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Фаска</w:t>
            </w:r>
          </w:p>
        </w:tc>
        <w:tc>
          <w:tcPr>
            <w:tcW w:w="3890" w:type="dxa"/>
          </w:tcPr>
          <w:p w14:paraId="432CF1FA" w14:textId="77777777" w:rsidR="007414E5" w:rsidRPr="001F3562" w:rsidRDefault="007414E5" w:rsidP="001B5D1C">
            <w:pPr>
              <w:ind w:firstLine="255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4124</w:t>
            </w:r>
          </w:p>
        </w:tc>
        <w:tc>
          <w:tcPr>
            <w:tcW w:w="1168" w:type="dxa"/>
          </w:tcPr>
          <w:p w14:paraId="2E4BCE13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</w:tcPr>
          <w:p w14:paraId="2D2D88F8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</w:tcPr>
          <w:p w14:paraId="46EC524F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7414E5" w:rsidRPr="00472B1C" w14:paraId="43C2AA92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716447EB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F27EA00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948BD92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D4D06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Расставьте стадии жизненного цикла изделия в правильной последовательности</w:t>
            </w:r>
          </w:p>
          <w:p w14:paraId="3BA0C7DB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1FECE2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DCF6927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</w:p>
          <w:p w14:paraId="5901C8D8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Обслуживание и модернизация, утилизация</w:t>
            </w:r>
          </w:p>
          <w:p w14:paraId="3482F1D8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Производство</w:t>
            </w:r>
          </w:p>
          <w:p w14:paraId="1E84AA1C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Маркетинговые исследования</w:t>
            </w:r>
          </w:p>
          <w:p w14:paraId="627EC851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Проектирование</w:t>
            </w:r>
          </w:p>
          <w:p w14:paraId="34D7A497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5. Технологическая подготовка производства</w:t>
            </w:r>
          </w:p>
          <w:p w14:paraId="4FD2148A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6ACA40" w14:textId="77777777" w:rsidR="007414E5" w:rsidRPr="001F3562" w:rsidRDefault="007414E5" w:rsidP="001B5D1C">
            <w:pPr>
              <w:ind w:firstLine="255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34521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0DDC41B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6B904E4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FD8ACD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7414E5" w:rsidRPr="00472B1C" w14:paraId="26F33C6D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1E16838D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C169E6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70886CD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28560B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Укажите последовательность применения систем автоматизированного проектирования в процессе проектирования и производства изделий.</w:t>
            </w:r>
          </w:p>
          <w:p w14:paraId="2F79A94E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60EFD9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6DE41DB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</w:p>
          <w:p w14:paraId="57914939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CAЕ-системы</w:t>
            </w:r>
          </w:p>
          <w:p w14:paraId="7BB2E14D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2. </w:t>
            </w:r>
            <w:r w:rsidRPr="001F3562">
              <w:rPr>
                <w:rFonts w:ascii="Times New Roman" w:hAnsi="Times New Roman" w:cs="Times New Roman"/>
                <w:lang w:val="en-US"/>
              </w:rPr>
              <w:t>CAD</w:t>
            </w:r>
            <w:r w:rsidRPr="001F3562">
              <w:rPr>
                <w:rFonts w:ascii="Times New Roman" w:hAnsi="Times New Roman" w:cs="Times New Roman"/>
              </w:rPr>
              <w:t>-системы</w:t>
            </w:r>
          </w:p>
          <w:p w14:paraId="187A3FC3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CAРР-системы</w:t>
            </w:r>
          </w:p>
          <w:p w14:paraId="24ECC7D3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CAM-системы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BAB508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7BFC367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B83BE7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0DF05EE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7414E5" w:rsidRPr="00472B1C" w14:paraId="766A31DD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5C61E794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FE0BA2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7110AC9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3D79F0E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Валы работают на</w:t>
            </w:r>
          </w:p>
          <w:p w14:paraId="41FDB45A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FCB97C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664AD40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Изгиб и кручение</w:t>
            </w:r>
          </w:p>
          <w:p w14:paraId="1F575CF9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Изгиб и растяжение</w:t>
            </w:r>
          </w:p>
          <w:p w14:paraId="7596856F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Изгиб и сжатие</w:t>
            </w:r>
          </w:p>
          <w:p w14:paraId="2A89F062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Изгиб</w:t>
            </w:r>
          </w:p>
          <w:p w14:paraId="08D7993A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1DED55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</w:t>
            </w:r>
          </w:p>
          <w:p w14:paraId="6126B69C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  <w:b/>
              </w:rPr>
            </w:pPr>
            <w:r w:rsidRPr="001F3562">
              <w:rPr>
                <w:rFonts w:ascii="Times New Roman" w:hAnsi="Times New Roman" w:cs="Times New Roman"/>
                <w:b/>
              </w:rPr>
              <w:t>Валы в механизмах и машинах в первую очередь воспринимают </w:t>
            </w:r>
            <w:r w:rsidRPr="001F3562">
              <w:rPr>
                <w:rFonts w:ascii="Times New Roman" w:hAnsi="Times New Roman" w:cs="Times New Roman"/>
                <w:b/>
                <w:bCs/>
              </w:rPr>
              <w:t>крутящий момент</w:t>
            </w:r>
            <w:r w:rsidRPr="001F3562">
              <w:rPr>
                <w:rFonts w:ascii="Times New Roman" w:hAnsi="Times New Roman" w:cs="Times New Roman"/>
                <w:b/>
              </w:rPr>
              <w:t> (передавая вращение) и </w:t>
            </w:r>
            <w:r w:rsidRPr="001F3562">
              <w:rPr>
                <w:rFonts w:ascii="Times New Roman" w:hAnsi="Times New Roman" w:cs="Times New Roman"/>
                <w:b/>
                <w:bCs/>
              </w:rPr>
              <w:t>изгибающие нагрузки</w:t>
            </w:r>
            <w:r w:rsidRPr="001F3562">
              <w:rPr>
                <w:rFonts w:ascii="Times New Roman" w:hAnsi="Times New Roman" w:cs="Times New Roman"/>
                <w:b/>
              </w:rPr>
              <w:t> (от веса деталей, сил зацепления, натяжения ремней и т. д.).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386B9F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0856A4A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94B3CDA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7414E5" w:rsidRPr="00472B1C" w14:paraId="4E189913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6307D93E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25FB9C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F327294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62689D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В каких случаях сечение не обозначается на чертеже?</w:t>
            </w:r>
          </w:p>
          <w:p w14:paraId="03542881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EA28BB1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CD5F34C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Если нет места для обозначения</w:t>
            </w:r>
          </w:p>
          <w:p w14:paraId="46E38DF7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Если деталь не симметричная</w:t>
            </w:r>
          </w:p>
          <w:p w14:paraId="22CA1107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Если построено в проекционной связи</w:t>
            </w:r>
          </w:p>
          <w:p w14:paraId="3CFBFA48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4. Если деталь симметричная </w:t>
            </w:r>
          </w:p>
          <w:p w14:paraId="29BD7399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4088D72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</w:t>
            </w:r>
          </w:p>
          <w:p w14:paraId="37273897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Согласно ГОСТ 2.305-2008, </w:t>
            </w:r>
            <w:r w:rsidRPr="001F3562">
              <w:rPr>
                <w:rFonts w:ascii="Times New Roman" w:hAnsi="Times New Roman" w:cs="Times New Roman"/>
                <w:bCs/>
              </w:rPr>
              <w:t>сечение не обозначается</w:t>
            </w:r>
            <w:r w:rsidRPr="001F3562">
              <w:rPr>
                <w:rFonts w:ascii="Times New Roman" w:hAnsi="Times New Roman" w:cs="Times New Roman"/>
              </w:rPr>
              <w:t>, если оно </w:t>
            </w:r>
            <w:r w:rsidRPr="001F3562">
              <w:rPr>
                <w:rFonts w:ascii="Times New Roman" w:hAnsi="Times New Roman" w:cs="Times New Roman"/>
                <w:bCs/>
              </w:rPr>
              <w:t>расположено в проекционной связи</w:t>
            </w:r>
            <w:r w:rsidRPr="001F3562">
              <w:rPr>
                <w:rFonts w:ascii="Times New Roman" w:hAnsi="Times New Roman" w:cs="Times New Roman"/>
              </w:rPr>
              <w:t> с основной частью чертежа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B2BB17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C05113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9F31927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7414E5" w:rsidRPr="00472B1C" w14:paraId="225C819A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20B558AD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17B877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10CA257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BCE024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Когда появились первые CAD-системы?</w:t>
            </w:r>
          </w:p>
          <w:p w14:paraId="44EF745C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14FB880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1960-е гг</w:t>
            </w:r>
          </w:p>
          <w:p w14:paraId="5A65E07D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1970-е гг</w:t>
            </w:r>
          </w:p>
          <w:p w14:paraId="1161FB06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1980-е гг</w:t>
            </w:r>
          </w:p>
          <w:p w14:paraId="76E7BFF6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4. 1990-е гг </w:t>
            </w:r>
          </w:p>
          <w:p w14:paraId="33BC35B5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65259D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0160CF1B" w14:textId="77777777" w:rsidR="007414E5" w:rsidRPr="001F3562" w:rsidRDefault="007414E5" w:rsidP="001B5D1C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ab/>
            </w:r>
          </w:p>
          <w:p w14:paraId="79F5F4D4" w14:textId="77777777" w:rsidR="007414E5" w:rsidRPr="001F3562" w:rsidRDefault="007414E5" w:rsidP="001B5D1C">
            <w:pPr>
              <w:tabs>
                <w:tab w:val="left" w:pos="1170"/>
              </w:tabs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В </w:t>
            </w:r>
            <w:r w:rsidRPr="001F3562">
              <w:rPr>
                <w:rFonts w:ascii="Times New Roman" w:hAnsi="Times New Roman" w:cs="Times New Roman"/>
                <w:bCs/>
              </w:rPr>
              <w:t>1963 году</w:t>
            </w:r>
            <w:r w:rsidRPr="001F3562">
              <w:rPr>
                <w:rFonts w:ascii="Times New Roman" w:hAnsi="Times New Roman" w:cs="Times New Roman"/>
              </w:rPr>
              <w:t> Айвен Сазерленд разработал </w:t>
            </w:r>
            <w:r w:rsidRPr="001F3562">
              <w:rPr>
                <w:rFonts w:ascii="Times New Roman" w:hAnsi="Times New Roman" w:cs="Times New Roman"/>
                <w:bCs/>
              </w:rPr>
              <w:t>Sketchpad</w:t>
            </w:r>
            <w:r w:rsidRPr="001F3562">
              <w:rPr>
                <w:rFonts w:ascii="Times New Roman" w:hAnsi="Times New Roman" w:cs="Times New Roman"/>
              </w:rPr>
              <w:t> — первую интерактивную графическую систему, которая считается прообразом современных CAD.</w:t>
            </w:r>
          </w:p>
          <w:p w14:paraId="6BBE67CB" w14:textId="77777777" w:rsidR="007414E5" w:rsidRPr="001F3562" w:rsidRDefault="007414E5" w:rsidP="001B5D1C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A0C904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D4C5214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3F5A8E1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7414E5" w:rsidRPr="00472B1C" w14:paraId="59CE5136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51E4BDD2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530910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F8F9A9B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2B0674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CAD-системы выского уровня позволяют выполнять:</w:t>
            </w:r>
          </w:p>
          <w:p w14:paraId="24A330F6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39A1647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9556227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3D-моделирование</w:t>
            </w:r>
          </w:p>
          <w:p w14:paraId="0BA3737F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Создание и редактирование чертежей</w:t>
            </w:r>
          </w:p>
          <w:p w14:paraId="1892963F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Моделирование сборных узлов из многих деталей</w:t>
            </w:r>
          </w:p>
          <w:p w14:paraId="4A9AB0D3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 Инженерный анализ детали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B7E6280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123</w:t>
            </w:r>
          </w:p>
          <w:p w14:paraId="2A9585CB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Современные </w:t>
            </w:r>
            <w:r w:rsidRPr="001F3562">
              <w:rPr>
                <w:rFonts w:ascii="Times New Roman" w:hAnsi="Times New Roman" w:cs="Times New Roman"/>
                <w:bCs/>
              </w:rPr>
              <w:t>CAD-системы высокого уровня</w:t>
            </w:r>
            <w:r w:rsidRPr="001F3562">
              <w:rPr>
                <w:rFonts w:ascii="Times New Roman" w:hAnsi="Times New Roman" w:cs="Times New Roman"/>
              </w:rPr>
              <w:t> (например, SolidWorks, CATIA, NX, Creo) обладают широким функционалом, не обязательно включающий в себя инженерный анализ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53A868D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148A5D6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B0F020D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7414E5" w:rsidRPr="00472B1C" w14:paraId="7A3197CA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5B0E7010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EE01C9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CC74C0A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BD1B89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Какие преимущества даёт использование САПР ТП в машиностроении?</w:t>
            </w:r>
          </w:p>
          <w:p w14:paraId="55D63301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6F9E35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6151FDB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Сокращение времени разработки технологического процесса</w:t>
            </w:r>
          </w:p>
          <w:p w14:paraId="23741523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2. Повышение точности расчётов и уменьшение ошибок</w:t>
            </w:r>
          </w:p>
          <w:p w14:paraId="375BADDE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Автоматизация подготовки управляющих программ для станков с ЧПУ</w:t>
            </w:r>
          </w:p>
          <w:p w14:paraId="5329E26F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</w:t>
            </w:r>
            <w:r w:rsidRPr="001F3562">
              <w:t xml:space="preserve"> </w:t>
            </w:r>
            <w:r w:rsidRPr="001F3562">
              <w:rPr>
                <w:rFonts w:ascii="Times New Roman" w:hAnsi="Times New Roman" w:cs="Times New Roman"/>
              </w:rPr>
              <w:t>Увеличение зависимости от квалификации технолога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8E08C6D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123</w:t>
            </w:r>
          </w:p>
          <w:p w14:paraId="2977EBBE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bCs/>
              </w:rPr>
              <w:t>Увеличение зависимости от квалификации технолога</w:t>
            </w:r>
            <w:r w:rsidRPr="001F3562">
              <w:rPr>
                <w:rFonts w:ascii="Times New Roman" w:hAnsi="Times New Roman" w:cs="Times New Roman"/>
              </w:rPr>
              <w:t> – это </w:t>
            </w:r>
            <w:r w:rsidRPr="001F3562">
              <w:rPr>
                <w:rFonts w:ascii="Times New Roman" w:hAnsi="Times New Roman" w:cs="Times New Roman"/>
                <w:bCs/>
              </w:rPr>
              <w:t>недостаток</w:t>
            </w:r>
            <w:r w:rsidRPr="001F3562">
              <w:rPr>
                <w:rFonts w:ascii="Times New Roman" w:hAnsi="Times New Roman" w:cs="Times New Roman"/>
              </w:rPr>
              <w:t>, а не преимущество. САПР ТП как раз снижают зависимость от субъективного опыта, стандартизируя процессы.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9BB010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BE4011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8AC6F2B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</w:tr>
      <w:tr w:rsidR="007414E5" w:rsidRPr="00472B1C" w14:paraId="5B23E32D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5B99120C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64555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AAE81BA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B3B116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F9D5DD9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264B44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Какие модули могут входить в состав САПР ТП?</w:t>
            </w:r>
          </w:p>
          <w:p w14:paraId="6F2225E0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13E8BC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1. Модуль 3D-моделирования</w:t>
            </w:r>
          </w:p>
          <w:p w14:paraId="72D41D21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2. Система управления финансами предприятия</w:t>
            </w:r>
          </w:p>
          <w:p w14:paraId="4E6E7AF7" w14:textId="77777777" w:rsidR="007414E5" w:rsidRPr="001F3562" w:rsidRDefault="007414E5" w:rsidP="001B5D1C">
            <w:pPr>
              <w:ind w:firstLine="318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3. Модуль автоматизированного выбора инструмента</w:t>
            </w:r>
          </w:p>
          <w:p w14:paraId="7F7038DB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4.</w:t>
            </w:r>
            <w:r w:rsidRPr="001F3562">
              <w:t xml:space="preserve"> </w:t>
            </w:r>
            <w:r w:rsidRPr="001F3562">
              <w:rPr>
                <w:rFonts w:ascii="Times New Roman" w:hAnsi="Times New Roman" w:cs="Times New Roman"/>
              </w:rPr>
              <w:t>База данных стандартных технологических процессов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4235AE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lastRenderedPageBreak/>
              <w:t>134</w:t>
            </w:r>
          </w:p>
          <w:p w14:paraId="7A11FB18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  <w:bCs/>
              </w:rPr>
              <w:t>Система управления финансами предприятия</w:t>
            </w:r>
            <w:r w:rsidRPr="001F3562">
              <w:rPr>
                <w:rFonts w:ascii="Times New Roman" w:hAnsi="Times New Roman" w:cs="Times New Roman"/>
              </w:rPr>
              <w:t> – не относится к САПР ТП, так как это функция ERP-систем (например, SAP, 1С).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EDAD257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BC40894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A89FFB7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7414E5" w:rsidRPr="00472B1C" w14:paraId="6D1450F7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0ACF0B12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E85D39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44D2993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40CC62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Участок вала, предназначенный для установки приводимых во вращение деталей</w:t>
            </w:r>
          </w:p>
          <w:p w14:paraId="53EDBF97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DBE496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 Шейка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8DD3B71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3E1593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CE72BB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7414E5" w14:paraId="1787AB3C" w14:textId="77777777" w:rsidTr="001B5D1C">
        <w:tc>
          <w:tcPr>
            <w:tcW w:w="777" w:type="dxa"/>
            <w:tcMar>
              <w:left w:w="28" w:type="dxa"/>
              <w:right w:w="28" w:type="dxa"/>
            </w:tcMar>
          </w:tcPr>
          <w:p w14:paraId="3F72F630" w14:textId="77777777" w:rsidR="007414E5" w:rsidRPr="001F3562" w:rsidRDefault="007414E5" w:rsidP="007414E5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5B5CFD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40B2FAD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30CA8D" w14:textId="77777777" w:rsidR="007414E5" w:rsidRPr="001F3562" w:rsidRDefault="007414E5" w:rsidP="001B5D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>Для чего на валу выполняют фаски?</w:t>
            </w:r>
          </w:p>
          <w:p w14:paraId="56D760BB" w14:textId="77777777" w:rsidR="007414E5" w:rsidRPr="001F3562" w:rsidRDefault="007414E5" w:rsidP="001B5D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A6DA26" w14:textId="77777777" w:rsidR="007414E5" w:rsidRPr="001F3562" w:rsidRDefault="007414E5" w:rsidP="001B5D1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1F3562">
              <w:rPr>
                <w:rFonts w:ascii="Times New Roman" w:hAnsi="Times New Roman" w:cs="Times New Roman"/>
              </w:rPr>
              <w:t xml:space="preserve"> Для удобства насадки деталей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0BB314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E1E6D9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61F1D8" w14:textId="77777777" w:rsidR="007414E5" w:rsidRPr="001F3562" w:rsidRDefault="007414E5" w:rsidP="001B5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562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14:paraId="4AC0E660" w14:textId="77777777" w:rsidR="007414E5" w:rsidRDefault="007414E5" w:rsidP="007414E5">
      <w:pPr>
        <w:rPr>
          <w:rFonts w:ascii="Times New Roman" w:hAnsi="Times New Roman" w:cs="Times New Roman"/>
        </w:rPr>
      </w:pPr>
    </w:p>
    <w:p w14:paraId="204365F8" w14:textId="77777777" w:rsidR="00C6179C" w:rsidRPr="00C54E0B" w:rsidRDefault="00C6179C" w:rsidP="007414E5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C6179C" w:rsidRPr="00C54E0B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A6ED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145E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13484"/>
    <w:rsid w:val="00154947"/>
    <w:rsid w:val="00161AC3"/>
    <w:rsid w:val="00165301"/>
    <w:rsid w:val="00185E8A"/>
    <w:rsid w:val="00187A3F"/>
    <w:rsid w:val="001C72FE"/>
    <w:rsid w:val="001F3562"/>
    <w:rsid w:val="00216C30"/>
    <w:rsid w:val="00255166"/>
    <w:rsid w:val="002C6171"/>
    <w:rsid w:val="002D114C"/>
    <w:rsid w:val="00315DE9"/>
    <w:rsid w:val="0039083C"/>
    <w:rsid w:val="00397588"/>
    <w:rsid w:val="003A0F9C"/>
    <w:rsid w:val="003A54B9"/>
    <w:rsid w:val="003B1313"/>
    <w:rsid w:val="003B3A6C"/>
    <w:rsid w:val="004007D7"/>
    <w:rsid w:val="00404F81"/>
    <w:rsid w:val="00405BE8"/>
    <w:rsid w:val="00413BB0"/>
    <w:rsid w:val="00436DD0"/>
    <w:rsid w:val="004431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977C6"/>
    <w:rsid w:val="005B39FC"/>
    <w:rsid w:val="00606B9B"/>
    <w:rsid w:val="006303D9"/>
    <w:rsid w:val="006A0D51"/>
    <w:rsid w:val="006C318A"/>
    <w:rsid w:val="006E3E2C"/>
    <w:rsid w:val="00703AD2"/>
    <w:rsid w:val="00731E3C"/>
    <w:rsid w:val="007414E5"/>
    <w:rsid w:val="00751329"/>
    <w:rsid w:val="007F0124"/>
    <w:rsid w:val="008340FE"/>
    <w:rsid w:val="00854B29"/>
    <w:rsid w:val="00913CE4"/>
    <w:rsid w:val="00936257"/>
    <w:rsid w:val="0094583E"/>
    <w:rsid w:val="0095606E"/>
    <w:rsid w:val="009803D7"/>
    <w:rsid w:val="009C0D61"/>
    <w:rsid w:val="00A14F69"/>
    <w:rsid w:val="00A15051"/>
    <w:rsid w:val="00A23042"/>
    <w:rsid w:val="00A31B32"/>
    <w:rsid w:val="00A50168"/>
    <w:rsid w:val="00A978D4"/>
    <w:rsid w:val="00AC64AC"/>
    <w:rsid w:val="00AD12E9"/>
    <w:rsid w:val="00AF183F"/>
    <w:rsid w:val="00B256BA"/>
    <w:rsid w:val="00B44189"/>
    <w:rsid w:val="00BB28A7"/>
    <w:rsid w:val="00C16E5B"/>
    <w:rsid w:val="00C5183B"/>
    <w:rsid w:val="00C54E0B"/>
    <w:rsid w:val="00C6179C"/>
    <w:rsid w:val="00C827F9"/>
    <w:rsid w:val="00CB4846"/>
    <w:rsid w:val="00CB63DC"/>
    <w:rsid w:val="00CD06F2"/>
    <w:rsid w:val="00CD77A7"/>
    <w:rsid w:val="00D709BA"/>
    <w:rsid w:val="00D85540"/>
    <w:rsid w:val="00D85BD4"/>
    <w:rsid w:val="00D87811"/>
    <w:rsid w:val="00DE579B"/>
    <w:rsid w:val="00DF4516"/>
    <w:rsid w:val="00E04681"/>
    <w:rsid w:val="00E474CD"/>
    <w:rsid w:val="00E819C8"/>
    <w:rsid w:val="00E90357"/>
    <w:rsid w:val="00EF1ED9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F183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F183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F183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183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F183F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741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41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07033-81D2-4CE5-9AF7-26D8337F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6</cp:revision>
  <dcterms:created xsi:type="dcterms:W3CDTF">2025-06-16T13:10:00Z</dcterms:created>
  <dcterms:modified xsi:type="dcterms:W3CDTF">2025-11-26T09:50:00Z</dcterms:modified>
</cp:coreProperties>
</file>